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5795" w14:textId="442537A2" w:rsidR="00210477" w:rsidRDefault="004B31D5" w:rsidP="00CA04E3">
      <w:pPr>
        <w:autoSpaceDE w:val="0"/>
        <w:autoSpaceDN w:val="0"/>
        <w:adjustRightInd w:val="0"/>
        <w:spacing w:after="240"/>
        <w:rPr>
          <w:rFonts w:asciiTheme="minorHAnsi" w:hAnsiTheme="minorHAnsi"/>
          <w:sz w:val="22"/>
          <w:szCs w:val="22"/>
          <w:lang w:val="en-GB"/>
        </w:rPr>
      </w:pPr>
      <w:r>
        <w:rPr>
          <w:noProof/>
        </w:rPr>
        <w:drawing>
          <wp:anchor distT="0" distB="0" distL="114300" distR="114300" simplePos="0" relativeHeight="251658240" behindDoc="0" locked="0" layoutInCell="1" allowOverlap="1" wp14:anchorId="15273469" wp14:editId="325B627E">
            <wp:simplePos x="0" y="0"/>
            <wp:positionH relativeFrom="column">
              <wp:posOffset>0</wp:posOffset>
            </wp:positionH>
            <wp:positionV relativeFrom="paragraph">
              <wp:posOffset>0</wp:posOffset>
            </wp:positionV>
            <wp:extent cx="1203960" cy="1504950"/>
            <wp:effectExtent l="0" t="0" r="0" b="0"/>
            <wp:wrapSquare wrapText="bothSides"/>
            <wp:docPr id="2" name="Picture 2" descr="A picture containing person, clothing, smil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clothing, smiling, outdoo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3960" cy="1504950"/>
                    </a:xfrm>
                    <a:prstGeom prst="rect">
                      <a:avLst/>
                    </a:prstGeom>
                    <a:noFill/>
                    <a:ln>
                      <a:noFill/>
                    </a:ln>
                  </pic:spPr>
                </pic:pic>
              </a:graphicData>
            </a:graphic>
          </wp:anchor>
        </w:drawing>
      </w:r>
      <w:r w:rsidR="00760709" w:rsidRPr="00683C4B">
        <w:rPr>
          <w:rFonts w:asciiTheme="minorHAnsi" w:hAnsiTheme="minorHAnsi"/>
          <w:b/>
          <w:sz w:val="22"/>
          <w:szCs w:val="22"/>
          <w:lang w:val="en-GB"/>
        </w:rPr>
        <w:t xml:space="preserve">Marcia </w:t>
      </w:r>
      <w:r w:rsidR="00D443F3">
        <w:rPr>
          <w:rFonts w:asciiTheme="minorHAnsi" w:hAnsiTheme="minorHAnsi"/>
          <w:b/>
          <w:sz w:val="22"/>
          <w:szCs w:val="22"/>
          <w:lang w:val="en-GB"/>
        </w:rPr>
        <w:t xml:space="preserve">(Clark) </w:t>
      </w:r>
      <w:r w:rsidR="006F0FD8">
        <w:rPr>
          <w:rFonts w:asciiTheme="minorHAnsi" w:hAnsiTheme="minorHAnsi"/>
          <w:b/>
          <w:sz w:val="22"/>
          <w:szCs w:val="22"/>
          <w:lang w:val="en-GB"/>
        </w:rPr>
        <w:t>Lucas</w:t>
      </w:r>
      <w:r w:rsidR="00195EBB" w:rsidRPr="00683C4B">
        <w:rPr>
          <w:rFonts w:asciiTheme="minorHAnsi" w:hAnsiTheme="minorHAnsi"/>
          <w:b/>
          <w:sz w:val="22"/>
          <w:szCs w:val="22"/>
          <w:lang w:val="en-GB"/>
        </w:rPr>
        <w:t>, CFA</w:t>
      </w:r>
      <w:r w:rsidR="00760709" w:rsidRPr="00683C4B">
        <w:rPr>
          <w:rFonts w:asciiTheme="minorHAnsi" w:hAnsiTheme="minorHAnsi"/>
          <w:sz w:val="22"/>
          <w:szCs w:val="22"/>
          <w:lang w:val="en-GB"/>
        </w:rPr>
        <w:t xml:space="preserve"> </w:t>
      </w:r>
      <w:r w:rsidR="00CA04E3">
        <w:rPr>
          <w:rFonts w:asciiTheme="minorHAnsi" w:hAnsiTheme="minorHAnsi"/>
          <w:sz w:val="22"/>
          <w:szCs w:val="22"/>
          <w:lang w:val="en-GB"/>
        </w:rPr>
        <w:t xml:space="preserve">is founder and president of Person-to-Person, a </w:t>
      </w:r>
      <w:r w:rsidR="00024844">
        <w:rPr>
          <w:rFonts w:asciiTheme="minorHAnsi" w:hAnsiTheme="minorHAnsi"/>
          <w:sz w:val="22"/>
          <w:szCs w:val="22"/>
          <w:lang w:val="en-GB"/>
        </w:rPr>
        <w:t>staff development</w:t>
      </w:r>
      <w:r w:rsidR="00CA04E3">
        <w:rPr>
          <w:rFonts w:asciiTheme="minorHAnsi" w:hAnsiTheme="minorHAnsi"/>
          <w:sz w:val="22"/>
          <w:szCs w:val="22"/>
          <w:lang w:val="en-GB"/>
        </w:rPr>
        <w:t xml:space="preserve"> company. Ms. Lucas launched Person-to-</w:t>
      </w:r>
      <w:proofErr w:type="gramStart"/>
      <w:r w:rsidR="00CA04E3">
        <w:rPr>
          <w:rFonts w:asciiTheme="minorHAnsi" w:hAnsiTheme="minorHAnsi"/>
          <w:sz w:val="22"/>
          <w:szCs w:val="22"/>
          <w:lang w:val="en-GB"/>
        </w:rPr>
        <w:t xml:space="preserve">Person </w:t>
      </w:r>
      <w:r w:rsidR="00A961E0">
        <w:rPr>
          <w:rFonts w:asciiTheme="minorHAnsi" w:hAnsiTheme="minorHAnsi"/>
          <w:sz w:val="22"/>
          <w:szCs w:val="22"/>
          <w:lang w:val="en-GB"/>
        </w:rPr>
        <w:t xml:space="preserve"> (</w:t>
      </w:r>
      <w:proofErr w:type="gramEnd"/>
      <w:r w:rsidR="00A961E0">
        <w:rPr>
          <w:rFonts w:asciiTheme="minorHAnsi" w:hAnsiTheme="minorHAnsi"/>
          <w:sz w:val="22"/>
          <w:szCs w:val="22"/>
          <w:lang w:val="en-GB"/>
        </w:rPr>
        <w:t xml:space="preserve">P2P) </w:t>
      </w:r>
      <w:r w:rsidR="00CA04E3">
        <w:rPr>
          <w:rFonts w:asciiTheme="minorHAnsi" w:hAnsiTheme="minorHAnsi"/>
          <w:sz w:val="22"/>
          <w:szCs w:val="22"/>
          <w:lang w:val="en-GB"/>
        </w:rPr>
        <w:t>after 12 years as</w:t>
      </w:r>
      <w:r w:rsidR="00710232" w:rsidRPr="00683C4B">
        <w:rPr>
          <w:rFonts w:asciiTheme="minorHAnsi" w:hAnsiTheme="minorHAnsi"/>
          <w:sz w:val="22"/>
          <w:szCs w:val="22"/>
          <w:lang w:val="en-GB"/>
        </w:rPr>
        <w:t xml:space="preserve"> a full-time lecturer in the finance department of California State University, Fullerton</w:t>
      </w:r>
      <w:r w:rsidR="00392A5E">
        <w:rPr>
          <w:rFonts w:asciiTheme="minorHAnsi" w:hAnsiTheme="minorHAnsi"/>
          <w:sz w:val="22"/>
          <w:szCs w:val="22"/>
          <w:lang w:val="en-GB"/>
        </w:rPr>
        <w:t xml:space="preserve"> where she was recognized for excellence in teaching </w:t>
      </w:r>
      <w:r w:rsidR="00841A41">
        <w:rPr>
          <w:rFonts w:asciiTheme="minorHAnsi" w:hAnsiTheme="minorHAnsi"/>
          <w:sz w:val="22"/>
          <w:szCs w:val="22"/>
          <w:lang w:val="en-GB"/>
        </w:rPr>
        <w:t xml:space="preserve">and service </w:t>
      </w:r>
      <w:r w:rsidR="00392A5E">
        <w:rPr>
          <w:rFonts w:asciiTheme="minorHAnsi" w:hAnsiTheme="minorHAnsi"/>
          <w:sz w:val="22"/>
          <w:szCs w:val="22"/>
          <w:lang w:val="en-GB"/>
        </w:rPr>
        <w:t>in 2017</w:t>
      </w:r>
      <w:r w:rsidR="006F0FD8">
        <w:rPr>
          <w:rFonts w:asciiTheme="minorHAnsi" w:hAnsiTheme="minorHAnsi"/>
          <w:sz w:val="22"/>
          <w:szCs w:val="22"/>
          <w:lang w:val="en-GB"/>
        </w:rPr>
        <w:t>,</w:t>
      </w:r>
      <w:r w:rsidR="00392A5E">
        <w:rPr>
          <w:rFonts w:asciiTheme="minorHAnsi" w:hAnsiTheme="minorHAnsi"/>
          <w:sz w:val="22"/>
          <w:szCs w:val="22"/>
          <w:lang w:val="en-GB"/>
        </w:rPr>
        <w:t xml:space="preserve"> 2019,</w:t>
      </w:r>
      <w:r w:rsidR="006F0FD8">
        <w:rPr>
          <w:rFonts w:asciiTheme="minorHAnsi" w:hAnsiTheme="minorHAnsi"/>
          <w:sz w:val="22"/>
          <w:szCs w:val="22"/>
          <w:lang w:val="en-GB"/>
        </w:rPr>
        <w:t xml:space="preserve"> 2020</w:t>
      </w:r>
      <w:r w:rsidR="00165757">
        <w:rPr>
          <w:rFonts w:asciiTheme="minorHAnsi" w:hAnsiTheme="minorHAnsi"/>
          <w:sz w:val="22"/>
          <w:szCs w:val="22"/>
          <w:lang w:val="en-GB"/>
        </w:rPr>
        <w:t>, and 2022</w:t>
      </w:r>
      <w:r w:rsidR="00392A5E">
        <w:rPr>
          <w:rFonts w:asciiTheme="minorHAnsi" w:hAnsiTheme="minorHAnsi"/>
          <w:sz w:val="22"/>
          <w:szCs w:val="22"/>
          <w:lang w:val="en-GB"/>
        </w:rPr>
        <w:t xml:space="preserve"> and received </w:t>
      </w:r>
      <w:r w:rsidR="00BA04EB">
        <w:rPr>
          <w:rFonts w:asciiTheme="minorHAnsi" w:hAnsiTheme="minorHAnsi"/>
          <w:sz w:val="22"/>
          <w:szCs w:val="22"/>
          <w:lang w:val="en-GB"/>
        </w:rPr>
        <w:t>an</w:t>
      </w:r>
      <w:r w:rsidR="00392A5E">
        <w:rPr>
          <w:rFonts w:asciiTheme="minorHAnsi" w:hAnsiTheme="minorHAnsi"/>
          <w:sz w:val="22"/>
          <w:szCs w:val="22"/>
          <w:lang w:val="en-GB"/>
        </w:rPr>
        <w:t xml:space="preserve"> Instructional Innovation Award from the </w:t>
      </w:r>
      <w:r>
        <w:rPr>
          <w:rFonts w:asciiTheme="minorHAnsi" w:hAnsiTheme="minorHAnsi"/>
          <w:sz w:val="22"/>
          <w:szCs w:val="22"/>
          <w:lang w:val="en-GB"/>
        </w:rPr>
        <w:t>CSUF</w:t>
      </w:r>
      <w:r w:rsidR="00392A5E">
        <w:rPr>
          <w:rFonts w:asciiTheme="minorHAnsi" w:hAnsiTheme="minorHAnsi"/>
          <w:sz w:val="22"/>
          <w:szCs w:val="22"/>
          <w:lang w:val="en-GB"/>
        </w:rPr>
        <w:t xml:space="preserve"> College of Business and Economics in 2019. </w:t>
      </w:r>
      <w:r w:rsidR="00A961E0">
        <w:rPr>
          <w:rFonts w:asciiTheme="minorHAnsi" w:hAnsiTheme="minorHAnsi"/>
          <w:sz w:val="22"/>
          <w:szCs w:val="22"/>
          <w:lang w:val="en-GB"/>
        </w:rPr>
        <w:t>Ms. Lucas was awarded emeritus status with CSU Fullerton upon her retirement from full-time faculty in 2023.</w:t>
      </w:r>
    </w:p>
    <w:p w14:paraId="206E8D50" w14:textId="77777777" w:rsidR="00A961E0" w:rsidRDefault="00A961E0" w:rsidP="00A961E0">
      <w:pPr>
        <w:autoSpaceDE w:val="0"/>
        <w:autoSpaceDN w:val="0"/>
        <w:adjustRightInd w:val="0"/>
        <w:rPr>
          <w:rFonts w:asciiTheme="minorHAnsi" w:hAnsiTheme="minorHAnsi"/>
          <w:b/>
          <w:bCs/>
          <w:sz w:val="22"/>
          <w:szCs w:val="22"/>
          <w:lang w:val="en-GB"/>
        </w:rPr>
      </w:pPr>
    </w:p>
    <w:p w14:paraId="67ACDEFA" w14:textId="60EC6D16" w:rsidR="00F27BBB" w:rsidRPr="00683C4B" w:rsidRDefault="00D443F3" w:rsidP="00F27BBB">
      <w:pPr>
        <w:autoSpaceDE w:val="0"/>
        <w:autoSpaceDN w:val="0"/>
        <w:adjustRightInd w:val="0"/>
        <w:spacing w:after="240"/>
        <w:rPr>
          <w:rFonts w:asciiTheme="minorHAnsi" w:hAnsiTheme="minorHAnsi"/>
          <w:sz w:val="22"/>
          <w:szCs w:val="22"/>
          <w:lang w:val="en-GB"/>
        </w:rPr>
      </w:pPr>
      <w:r>
        <w:rPr>
          <w:rFonts w:asciiTheme="minorHAnsi" w:hAnsiTheme="minorHAnsi"/>
          <w:sz w:val="22"/>
          <w:szCs w:val="22"/>
          <w:lang w:val="en-GB"/>
        </w:rPr>
        <w:t>Marcia’s</w:t>
      </w:r>
      <w:r w:rsidR="00F27BBB">
        <w:rPr>
          <w:rFonts w:asciiTheme="minorHAnsi" w:hAnsiTheme="minorHAnsi"/>
          <w:sz w:val="22"/>
          <w:szCs w:val="22"/>
          <w:lang w:val="en-GB"/>
        </w:rPr>
        <w:t xml:space="preserve"> career as a full-time educator is built on a </w:t>
      </w:r>
      <w:r w:rsidR="00024844">
        <w:rPr>
          <w:rFonts w:asciiTheme="minorHAnsi" w:hAnsiTheme="minorHAnsi"/>
          <w:sz w:val="22"/>
          <w:szCs w:val="22"/>
          <w:lang w:val="en-GB"/>
        </w:rPr>
        <w:t xml:space="preserve">27-year </w:t>
      </w:r>
      <w:r w:rsidR="00F27BBB">
        <w:rPr>
          <w:rFonts w:asciiTheme="minorHAnsi" w:hAnsiTheme="minorHAnsi"/>
          <w:sz w:val="22"/>
          <w:szCs w:val="22"/>
          <w:lang w:val="en-GB"/>
        </w:rPr>
        <w:t>foundation</w:t>
      </w:r>
      <w:r w:rsidR="00F27BBB" w:rsidRPr="00683C4B">
        <w:rPr>
          <w:rFonts w:asciiTheme="minorHAnsi" w:hAnsiTheme="minorHAnsi"/>
          <w:sz w:val="22"/>
          <w:szCs w:val="22"/>
          <w:lang w:val="en-GB"/>
        </w:rPr>
        <w:t xml:space="preserve"> with the investment firm PIMCO and its parent company Allianz Global Investors</w:t>
      </w:r>
      <w:r w:rsidR="00F27BBB">
        <w:rPr>
          <w:rFonts w:asciiTheme="minorHAnsi" w:hAnsiTheme="minorHAnsi"/>
          <w:sz w:val="22"/>
          <w:szCs w:val="22"/>
          <w:lang w:val="en-GB"/>
        </w:rPr>
        <w:t xml:space="preserve"> (under her former name, Marcia Clark</w:t>
      </w:r>
      <w:r w:rsidR="00F27BBB" w:rsidRPr="00683C4B">
        <w:rPr>
          <w:rFonts w:asciiTheme="minorHAnsi" w:hAnsiTheme="minorHAnsi"/>
          <w:sz w:val="22"/>
          <w:szCs w:val="22"/>
          <w:lang w:val="en-GB"/>
        </w:rPr>
        <w:t>.</w:t>
      </w:r>
      <w:r w:rsidR="00F27BBB">
        <w:rPr>
          <w:rFonts w:asciiTheme="minorHAnsi" w:hAnsiTheme="minorHAnsi"/>
          <w:sz w:val="22"/>
          <w:szCs w:val="22"/>
          <w:lang w:val="en-GB"/>
        </w:rPr>
        <w:t xml:space="preserve">) </w:t>
      </w:r>
      <w:r>
        <w:rPr>
          <w:rFonts w:asciiTheme="minorHAnsi" w:hAnsiTheme="minorHAnsi"/>
          <w:sz w:val="22"/>
          <w:szCs w:val="22"/>
          <w:lang w:val="en-GB"/>
        </w:rPr>
        <w:t>Her</w:t>
      </w:r>
      <w:r w:rsidR="00F27BBB">
        <w:rPr>
          <w:rFonts w:asciiTheme="minorHAnsi" w:hAnsiTheme="minorHAnsi"/>
          <w:sz w:val="22"/>
          <w:szCs w:val="22"/>
          <w:lang w:val="en-GB"/>
        </w:rPr>
        <w:t xml:space="preserve"> final assignment at </w:t>
      </w:r>
      <w:proofErr w:type="spellStart"/>
      <w:r w:rsidR="00F27BBB">
        <w:rPr>
          <w:rFonts w:asciiTheme="minorHAnsi" w:hAnsiTheme="minorHAnsi"/>
          <w:sz w:val="22"/>
          <w:szCs w:val="22"/>
          <w:lang w:val="en-GB"/>
        </w:rPr>
        <w:t>AllianzGI</w:t>
      </w:r>
      <w:proofErr w:type="spellEnd"/>
      <w:r w:rsidR="00F27BBB">
        <w:rPr>
          <w:rFonts w:asciiTheme="minorHAnsi" w:hAnsiTheme="minorHAnsi"/>
          <w:sz w:val="22"/>
          <w:szCs w:val="22"/>
          <w:lang w:val="en-GB"/>
        </w:rPr>
        <w:t xml:space="preserve"> was Global Director of the </w:t>
      </w:r>
      <w:proofErr w:type="spellStart"/>
      <w:r w:rsidR="00F27BBB">
        <w:rPr>
          <w:rFonts w:asciiTheme="minorHAnsi" w:hAnsiTheme="minorHAnsi"/>
          <w:sz w:val="22"/>
          <w:szCs w:val="22"/>
          <w:lang w:val="en-GB"/>
        </w:rPr>
        <w:t>AllianzGI</w:t>
      </w:r>
      <w:proofErr w:type="spellEnd"/>
      <w:r w:rsidR="00F27BBB">
        <w:rPr>
          <w:rFonts w:asciiTheme="minorHAnsi" w:hAnsiTheme="minorHAnsi"/>
          <w:sz w:val="22"/>
          <w:szCs w:val="22"/>
          <w:lang w:val="en-GB"/>
        </w:rPr>
        <w:t xml:space="preserve"> Academy where she developed professional education programs for client-facing staff in Allianz Global Investors’ regional offices in the U.S, Europe, and Asia Pacific.</w:t>
      </w:r>
    </w:p>
    <w:p w14:paraId="65E8B236" w14:textId="4D5EDE89" w:rsidR="00210477" w:rsidRDefault="00CA04E3" w:rsidP="00CA04E3">
      <w:pPr>
        <w:autoSpaceDE w:val="0"/>
        <w:autoSpaceDN w:val="0"/>
        <w:adjustRightInd w:val="0"/>
        <w:spacing w:after="240"/>
        <w:rPr>
          <w:rFonts w:asciiTheme="minorHAnsi" w:hAnsiTheme="minorHAnsi"/>
          <w:sz w:val="22"/>
          <w:szCs w:val="22"/>
          <w:lang w:val="en-GB"/>
        </w:rPr>
      </w:pPr>
      <w:r>
        <w:rPr>
          <w:rFonts w:asciiTheme="minorHAnsi" w:hAnsiTheme="minorHAnsi"/>
          <w:sz w:val="22"/>
          <w:szCs w:val="22"/>
          <w:lang w:val="en-GB"/>
        </w:rPr>
        <w:t>Before retiring from CSU Fullerton</w:t>
      </w:r>
      <w:r w:rsidR="0068707C">
        <w:rPr>
          <w:rFonts w:asciiTheme="minorHAnsi" w:hAnsiTheme="minorHAnsi"/>
          <w:sz w:val="22"/>
          <w:szCs w:val="22"/>
          <w:lang w:val="en-GB"/>
        </w:rPr>
        <w:t xml:space="preserve"> in 2023</w:t>
      </w:r>
      <w:r>
        <w:rPr>
          <w:rFonts w:asciiTheme="minorHAnsi" w:hAnsiTheme="minorHAnsi"/>
          <w:sz w:val="22"/>
          <w:szCs w:val="22"/>
          <w:lang w:val="en-GB"/>
        </w:rPr>
        <w:t xml:space="preserve">, </w:t>
      </w:r>
      <w:r w:rsidR="00D443F3">
        <w:rPr>
          <w:rFonts w:asciiTheme="minorHAnsi" w:hAnsiTheme="minorHAnsi"/>
          <w:sz w:val="22"/>
          <w:szCs w:val="22"/>
          <w:lang w:val="en-GB"/>
        </w:rPr>
        <w:t>Professor Lucas</w:t>
      </w:r>
      <w:r w:rsidR="0068707C">
        <w:rPr>
          <w:rFonts w:asciiTheme="minorHAnsi" w:hAnsiTheme="minorHAnsi"/>
          <w:sz w:val="22"/>
          <w:szCs w:val="22"/>
          <w:lang w:val="en-GB"/>
        </w:rPr>
        <w:t xml:space="preserve"> served 8 years as</w:t>
      </w:r>
      <w:r w:rsidR="00710232" w:rsidRPr="00683C4B">
        <w:rPr>
          <w:rFonts w:asciiTheme="minorHAnsi" w:hAnsiTheme="minorHAnsi"/>
          <w:sz w:val="22"/>
          <w:szCs w:val="22"/>
          <w:lang w:val="en-GB"/>
        </w:rPr>
        <w:t xml:space="preserve"> </w:t>
      </w:r>
      <w:r w:rsidR="0068707C">
        <w:rPr>
          <w:rFonts w:asciiTheme="minorHAnsi" w:hAnsiTheme="minorHAnsi"/>
          <w:sz w:val="22"/>
          <w:szCs w:val="22"/>
          <w:lang w:val="en-GB"/>
        </w:rPr>
        <w:t>d</w:t>
      </w:r>
      <w:r w:rsidR="00172ACF" w:rsidRPr="00683C4B">
        <w:rPr>
          <w:rFonts w:asciiTheme="minorHAnsi" w:hAnsiTheme="minorHAnsi"/>
          <w:sz w:val="22"/>
          <w:szCs w:val="22"/>
          <w:lang w:val="en-GB"/>
        </w:rPr>
        <w:t>irector of the</w:t>
      </w:r>
      <w:r w:rsidR="0020759B">
        <w:rPr>
          <w:rFonts w:asciiTheme="minorHAnsi" w:hAnsiTheme="minorHAnsi"/>
          <w:sz w:val="22"/>
          <w:szCs w:val="22"/>
          <w:lang w:val="en-GB"/>
        </w:rPr>
        <w:t xml:space="preserve"> </w:t>
      </w:r>
      <w:r w:rsidR="004C7382">
        <w:rPr>
          <w:rFonts w:asciiTheme="minorHAnsi" w:hAnsiTheme="minorHAnsi"/>
          <w:sz w:val="22"/>
          <w:szCs w:val="22"/>
          <w:lang w:val="en-GB"/>
        </w:rPr>
        <w:t>Titan Capital Management</w:t>
      </w:r>
      <w:r w:rsidR="005F782E">
        <w:rPr>
          <w:rFonts w:asciiTheme="minorHAnsi" w:hAnsiTheme="minorHAnsi"/>
          <w:sz w:val="22"/>
          <w:szCs w:val="22"/>
          <w:lang w:val="en-GB"/>
        </w:rPr>
        <w:t xml:space="preserve"> student investment program</w:t>
      </w:r>
      <w:r w:rsidR="004C7382">
        <w:rPr>
          <w:rFonts w:asciiTheme="minorHAnsi" w:hAnsiTheme="minorHAnsi"/>
          <w:sz w:val="22"/>
          <w:szCs w:val="22"/>
          <w:lang w:val="en-GB"/>
        </w:rPr>
        <w:t xml:space="preserve"> (TCM)</w:t>
      </w:r>
      <w:r w:rsidR="00C708A9" w:rsidRPr="00683C4B">
        <w:rPr>
          <w:rFonts w:asciiTheme="minorHAnsi" w:hAnsiTheme="minorHAnsi"/>
          <w:sz w:val="22"/>
          <w:szCs w:val="22"/>
          <w:lang w:val="en-GB"/>
        </w:rPr>
        <w:t xml:space="preserve">. </w:t>
      </w:r>
      <w:r w:rsidR="0084143B">
        <w:rPr>
          <w:rFonts w:asciiTheme="minorHAnsi" w:hAnsiTheme="minorHAnsi"/>
          <w:sz w:val="22"/>
          <w:szCs w:val="22"/>
          <w:lang w:val="en-GB"/>
        </w:rPr>
        <w:t>During that time, s</w:t>
      </w:r>
      <w:r w:rsidR="005F782E">
        <w:rPr>
          <w:rFonts w:asciiTheme="minorHAnsi" w:hAnsiTheme="minorHAnsi"/>
          <w:sz w:val="22"/>
          <w:szCs w:val="22"/>
          <w:lang w:val="en-GB"/>
        </w:rPr>
        <w:t xml:space="preserve">tudents in the </w:t>
      </w:r>
      <w:r w:rsidR="004C7382">
        <w:rPr>
          <w:rFonts w:asciiTheme="minorHAnsi" w:hAnsiTheme="minorHAnsi"/>
          <w:sz w:val="22"/>
          <w:szCs w:val="22"/>
          <w:lang w:val="en-GB"/>
        </w:rPr>
        <w:t xml:space="preserve">TCM </w:t>
      </w:r>
      <w:r w:rsidR="005F782E">
        <w:rPr>
          <w:rFonts w:asciiTheme="minorHAnsi" w:hAnsiTheme="minorHAnsi"/>
          <w:sz w:val="22"/>
          <w:szCs w:val="22"/>
          <w:lang w:val="en-GB"/>
        </w:rPr>
        <w:t xml:space="preserve">program </w:t>
      </w:r>
      <w:r w:rsidR="00F3280D">
        <w:rPr>
          <w:rFonts w:asciiTheme="minorHAnsi" w:hAnsiTheme="minorHAnsi"/>
          <w:sz w:val="22"/>
          <w:szCs w:val="22"/>
          <w:lang w:val="en-GB"/>
        </w:rPr>
        <w:t>manage</w:t>
      </w:r>
      <w:r w:rsidR="0084143B">
        <w:rPr>
          <w:rFonts w:asciiTheme="minorHAnsi" w:hAnsiTheme="minorHAnsi"/>
          <w:sz w:val="22"/>
          <w:szCs w:val="22"/>
          <w:lang w:val="en-GB"/>
        </w:rPr>
        <w:t>d</w:t>
      </w:r>
      <w:r w:rsidR="00D81413" w:rsidRPr="00683C4B">
        <w:rPr>
          <w:rFonts w:asciiTheme="minorHAnsi" w:hAnsiTheme="minorHAnsi"/>
          <w:sz w:val="22"/>
          <w:szCs w:val="22"/>
          <w:lang w:val="en-GB"/>
        </w:rPr>
        <w:t xml:space="preserve"> </w:t>
      </w:r>
      <w:r w:rsidR="006F0FD8">
        <w:rPr>
          <w:rFonts w:asciiTheme="minorHAnsi" w:hAnsiTheme="minorHAnsi"/>
          <w:sz w:val="22"/>
          <w:szCs w:val="22"/>
          <w:lang w:val="en-GB"/>
        </w:rPr>
        <w:t>nearly $</w:t>
      </w:r>
      <w:r w:rsidR="004B31D5">
        <w:rPr>
          <w:rFonts w:asciiTheme="minorHAnsi" w:hAnsiTheme="minorHAnsi"/>
          <w:sz w:val="22"/>
          <w:szCs w:val="22"/>
          <w:lang w:val="en-GB"/>
        </w:rPr>
        <w:t>3.5</w:t>
      </w:r>
      <w:r w:rsidR="0020759B">
        <w:rPr>
          <w:rFonts w:asciiTheme="minorHAnsi" w:hAnsiTheme="minorHAnsi"/>
          <w:sz w:val="22"/>
          <w:szCs w:val="22"/>
          <w:lang w:val="en-GB"/>
        </w:rPr>
        <w:t xml:space="preserve"> million</w:t>
      </w:r>
      <w:r w:rsidR="00B82C86" w:rsidRPr="00683C4B">
        <w:rPr>
          <w:rFonts w:asciiTheme="minorHAnsi" w:hAnsiTheme="minorHAnsi"/>
          <w:sz w:val="22"/>
          <w:szCs w:val="22"/>
          <w:lang w:val="en-GB"/>
        </w:rPr>
        <w:t xml:space="preserve"> for</w:t>
      </w:r>
      <w:r w:rsidR="00D81413" w:rsidRPr="00683C4B">
        <w:rPr>
          <w:rFonts w:asciiTheme="minorHAnsi" w:hAnsiTheme="minorHAnsi"/>
          <w:sz w:val="22"/>
          <w:szCs w:val="22"/>
          <w:lang w:val="en-GB"/>
        </w:rPr>
        <w:t xml:space="preserve"> the</w:t>
      </w:r>
      <w:r w:rsidR="00710232" w:rsidRPr="00683C4B">
        <w:rPr>
          <w:rFonts w:asciiTheme="minorHAnsi" w:hAnsiTheme="minorHAnsi"/>
          <w:sz w:val="22"/>
          <w:szCs w:val="22"/>
          <w:lang w:val="en-GB"/>
        </w:rPr>
        <w:t xml:space="preserve"> philanthropic foundation of CS</w:t>
      </w:r>
      <w:r w:rsidR="00D81413" w:rsidRPr="00683C4B">
        <w:rPr>
          <w:rFonts w:asciiTheme="minorHAnsi" w:hAnsiTheme="minorHAnsi"/>
          <w:sz w:val="22"/>
          <w:szCs w:val="22"/>
          <w:lang w:val="en-GB"/>
        </w:rPr>
        <w:t>U</w:t>
      </w:r>
      <w:r w:rsidR="00B875BC">
        <w:rPr>
          <w:rFonts w:asciiTheme="minorHAnsi" w:hAnsiTheme="minorHAnsi"/>
          <w:sz w:val="22"/>
          <w:szCs w:val="22"/>
          <w:lang w:val="en-GB"/>
        </w:rPr>
        <w:t>F</w:t>
      </w:r>
      <w:r w:rsidR="00710232" w:rsidRPr="00683C4B">
        <w:rPr>
          <w:rFonts w:asciiTheme="minorHAnsi" w:hAnsiTheme="minorHAnsi"/>
          <w:sz w:val="22"/>
          <w:szCs w:val="22"/>
          <w:lang w:val="en-GB"/>
        </w:rPr>
        <w:t xml:space="preserve"> </w:t>
      </w:r>
      <w:r w:rsidR="00727878">
        <w:rPr>
          <w:rFonts w:asciiTheme="minorHAnsi" w:hAnsiTheme="minorHAnsi"/>
          <w:sz w:val="22"/>
          <w:szCs w:val="22"/>
          <w:lang w:val="en-GB"/>
        </w:rPr>
        <w:t xml:space="preserve">and </w:t>
      </w:r>
      <w:r w:rsidR="00F3280D">
        <w:rPr>
          <w:rFonts w:asciiTheme="minorHAnsi" w:hAnsiTheme="minorHAnsi"/>
          <w:sz w:val="22"/>
          <w:szCs w:val="22"/>
          <w:lang w:val="en-GB"/>
        </w:rPr>
        <w:t>regularly compete</w:t>
      </w:r>
      <w:r w:rsidR="0084143B">
        <w:rPr>
          <w:rFonts w:asciiTheme="minorHAnsi" w:hAnsiTheme="minorHAnsi"/>
          <w:sz w:val="22"/>
          <w:szCs w:val="22"/>
          <w:lang w:val="en-GB"/>
        </w:rPr>
        <w:t>d</w:t>
      </w:r>
      <w:r w:rsidR="00F3280D">
        <w:rPr>
          <w:rFonts w:asciiTheme="minorHAnsi" w:hAnsiTheme="minorHAnsi"/>
          <w:sz w:val="22"/>
          <w:szCs w:val="22"/>
          <w:lang w:val="en-GB"/>
        </w:rPr>
        <w:t xml:space="preserve"> in CFA Institute student investment challenges</w:t>
      </w:r>
      <w:r w:rsidR="00710232" w:rsidRPr="00683C4B">
        <w:rPr>
          <w:rFonts w:asciiTheme="minorHAnsi" w:hAnsiTheme="minorHAnsi"/>
          <w:sz w:val="22"/>
          <w:szCs w:val="22"/>
          <w:lang w:val="en-GB"/>
        </w:rPr>
        <w:t xml:space="preserve">. </w:t>
      </w:r>
      <w:r w:rsidR="0084143B">
        <w:rPr>
          <w:rFonts w:asciiTheme="minorHAnsi" w:hAnsiTheme="minorHAnsi"/>
          <w:sz w:val="22"/>
          <w:szCs w:val="22"/>
          <w:lang w:val="en-GB"/>
        </w:rPr>
        <w:t xml:space="preserve">Prior to her time with TCM, </w:t>
      </w:r>
      <w:r w:rsidR="00C708A9" w:rsidRPr="00683C4B">
        <w:rPr>
          <w:rFonts w:asciiTheme="minorHAnsi" w:hAnsiTheme="minorHAnsi"/>
          <w:sz w:val="22"/>
          <w:szCs w:val="22"/>
          <w:lang w:val="en-GB"/>
        </w:rPr>
        <w:t xml:space="preserve">Ms. </w:t>
      </w:r>
      <w:r w:rsidR="006F0FD8">
        <w:rPr>
          <w:rFonts w:asciiTheme="minorHAnsi" w:hAnsiTheme="minorHAnsi"/>
          <w:sz w:val="22"/>
          <w:szCs w:val="22"/>
          <w:lang w:val="en-GB"/>
        </w:rPr>
        <w:t>Lucas</w:t>
      </w:r>
      <w:r w:rsidR="00C708A9" w:rsidRPr="00683C4B">
        <w:rPr>
          <w:rFonts w:asciiTheme="minorHAnsi" w:hAnsiTheme="minorHAnsi"/>
          <w:sz w:val="22"/>
          <w:szCs w:val="22"/>
          <w:lang w:val="en-GB"/>
        </w:rPr>
        <w:t xml:space="preserve"> </w:t>
      </w:r>
      <w:r>
        <w:rPr>
          <w:rFonts w:asciiTheme="minorHAnsi" w:hAnsiTheme="minorHAnsi"/>
          <w:sz w:val="22"/>
          <w:szCs w:val="22"/>
          <w:lang w:val="en-GB"/>
        </w:rPr>
        <w:t>served</w:t>
      </w:r>
      <w:r w:rsidR="00710232" w:rsidRPr="00683C4B">
        <w:rPr>
          <w:rFonts w:asciiTheme="minorHAnsi" w:hAnsiTheme="minorHAnsi"/>
          <w:sz w:val="22"/>
          <w:szCs w:val="22"/>
          <w:lang w:val="en-GB"/>
        </w:rPr>
        <w:t xml:space="preserve"> four years as </w:t>
      </w:r>
      <w:r w:rsidR="00C708A9" w:rsidRPr="00683C4B">
        <w:rPr>
          <w:rFonts w:asciiTheme="minorHAnsi" w:hAnsiTheme="minorHAnsi"/>
          <w:sz w:val="22"/>
          <w:szCs w:val="22"/>
          <w:lang w:val="en-GB"/>
        </w:rPr>
        <w:t xml:space="preserve">director of the </w:t>
      </w:r>
      <w:r w:rsidR="00172ACF" w:rsidRPr="00683C4B">
        <w:rPr>
          <w:rFonts w:asciiTheme="minorHAnsi" w:hAnsiTheme="minorHAnsi"/>
          <w:sz w:val="22"/>
          <w:szCs w:val="22"/>
          <w:lang w:val="en-GB"/>
        </w:rPr>
        <w:t>Business Honors program</w:t>
      </w:r>
      <w:r w:rsidR="007F11C0" w:rsidRPr="00683C4B">
        <w:rPr>
          <w:rFonts w:asciiTheme="minorHAnsi" w:hAnsiTheme="minorHAnsi"/>
          <w:sz w:val="22"/>
          <w:szCs w:val="22"/>
          <w:lang w:val="en-GB"/>
        </w:rPr>
        <w:t xml:space="preserve"> </w:t>
      </w:r>
      <w:r w:rsidR="00172ACF" w:rsidRPr="00683C4B">
        <w:rPr>
          <w:rFonts w:asciiTheme="minorHAnsi" w:hAnsiTheme="minorHAnsi"/>
          <w:sz w:val="22"/>
          <w:szCs w:val="22"/>
          <w:lang w:val="en-GB"/>
        </w:rPr>
        <w:t xml:space="preserve">at </w:t>
      </w:r>
      <w:r w:rsidR="00710232" w:rsidRPr="00683C4B">
        <w:rPr>
          <w:rFonts w:asciiTheme="minorHAnsi" w:hAnsiTheme="minorHAnsi"/>
          <w:sz w:val="22"/>
          <w:szCs w:val="22"/>
          <w:lang w:val="en-GB"/>
        </w:rPr>
        <w:t>CSU</w:t>
      </w:r>
      <w:r w:rsidR="005101AD" w:rsidRPr="00683C4B">
        <w:rPr>
          <w:rFonts w:asciiTheme="minorHAnsi" w:hAnsiTheme="minorHAnsi"/>
          <w:sz w:val="22"/>
          <w:szCs w:val="22"/>
          <w:lang w:val="en-GB"/>
        </w:rPr>
        <w:t xml:space="preserve"> </w:t>
      </w:r>
      <w:r w:rsidR="00710232" w:rsidRPr="00683C4B">
        <w:rPr>
          <w:rFonts w:asciiTheme="minorHAnsi" w:hAnsiTheme="minorHAnsi"/>
          <w:sz w:val="22"/>
          <w:szCs w:val="22"/>
          <w:lang w:val="en-GB"/>
        </w:rPr>
        <w:t>F</w:t>
      </w:r>
      <w:r w:rsidR="005101AD" w:rsidRPr="00683C4B">
        <w:rPr>
          <w:rFonts w:asciiTheme="minorHAnsi" w:hAnsiTheme="minorHAnsi"/>
          <w:sz w:val="22"/>
          <w:szCs w:val="22"/>
          <w:lang w:val="en-GB"/>
        </w:rPr>
        <w:t>ullerton</w:t>
      </w:r>
      <w:r w:rsidR="00210477">
        <w:rPr>
          <w:rFonts w:asciiTheme="minorHAnsi" w:hAnsiTheme="minorHAnsi"/>
          <w:sz w:val="22"/>
          <w:szCs w:val="22"/>
          <w:lang w:val="en-GB"/>
        </w:rPr>
        <w:t>.</w:t>
      </w:r>
    </w:p>
    <w:p w14:paraId="5010D6CD" w14:textId="203410AD" w:rsidR="005C734F" w:rsidRDefault="006F0FD8" w:rsidP="00760709">
      <w:pPr>
        <w:rPr>
          <w:rFonts w:asciiTheme="minorHAnsi" w:hAnsiTheme="minorHAnsi"/>
          <w:sz w:val="22"/>
          <w:szCs w:val="22"/>
          <w:lang w:val="en-GB"/>
        </w:rPr>
      </w:pPr>
      <w:r>
        <w:rPr>
          <w:rFonts w:asciiTheme="minorHAnsi" w:hAnsiTheme="minorHAnsi"/>
          <w:sz w:val="22"/>
          <w:szCs w:val="22"/>
          <w:lang w:val="en-GB"/>
        </w:rPr>
        <w:t xml:space="preserve">To </w:t>
      </w:r>
      <w:r w:rsidR="004F669A">
        <w:rPr>
          <w:rFonts w:asciiTheme="minorHAnsi" w:hAnsiTheme="minorHAnsi"/>
          <w:sz w:val="22"/>
          <w:szCs w:val="22"/>
          <w:lang w:val="en-GB"/>
        </w:rPr>
        <w:t>stay</w:t>
      </w:r>
      <w:r>
        <w:rPr>
          <w:rFonts w:asciiTheme="minorHAnsi" w:hAnsiTheme="minorHAnsi"/>
          <w:sz w:val="22"/>
          <w:szCs w:val="22"/>
          <w:lang w:val="en-GB"/>
        </w:rPr>
        <w:t xml:space="preserve"> current with evolving investment practices, f</w:t>
      </w:r>
      <w:r w:rsidR="00485E4E">
        <w:rPr>
          <w:rFonts w:asciiTheme="minorHAnsi" w:hAnsiTheme="minorHAnsi"/>
          <w:sz w:val="22"/>
          <w:szCs w:val="22"/>
          <w:lang w:val="en-GB"/>
        </w:rPr>
        <w:t>rom 2015-2020</w:t>
      </w:r>
      <w:r w:rsidR="005F782E">
        <w:rPr>
          <w:rFonts w:asciiTheme="minorHAnsi" w:hAnsiTheme="minorHAnsi"/>
          <w:sz w:val="22"/>
          <w:szCs w:val="22"/>
          <w:lang w:val="en-GB"/>
        </w:rPr>
        <w:t xml:space="preserve"> </w:t>
      </w:r>
      <w:r w:rsidR="00B82C86" w:rsidRPr="00683C4B">
        <w:rPr>
          <w:rFonts w:asciiTheme="minorHAnsi" w:hAnsiTheme="minorHAnsi"/>
          <w:sz w:val="22"/>
          <w:szCs w:val="22"/>
          <w:lang w:val="en-GB"/>
        </w:rPr>
        <w:t xml:space="preserve">Ms. </w:t>
      </w:r>
      <w:r>
        <w:rPr>
          <w:rFonts w:asciiTheme="minorHAnsi" w:hAnsiTheme="minorHAnsi"/>
          <w:sz w:val="22"/>
          <w:szCs w:val="22"/>
          <w:lang w:val="en-GB"/>
        </w:rPr>
        <w:t>Lucas</w:t>
      </w:r>
      <w:r w:rsidR="00CB189F" w:rsidRPr="00683C4B">
        <w:rPr>
          <w:rFonts w:asciiTheme="minorHAnsi" w:hAnsiTheme="minorHAnsi"/>
          <w:sz w:val="22"/>
          <w:szCs w:val="22"/>
          <w:lang w:val="en-GB"/>
        </w:rPr>
        <w:t xml:space="preserve"> </w:t>
      </w:r>
      <w:r w:rsidR="00D817D7">
        <w:rPr>
          <w:rFonts w:asciiTheme="minorHAnsi" w:hAnsiTheme="minorHAnsi"/>
          <w:sz w:val="22"/>
          <w:szCs w:val="22"/>
          <w:lang w:val="en-GB"/>
        </w:rPr>
        <w:t xml:space="preserve">held a </w:t>
      </w:r>
      <w:r w:rsidR="009D473B">
        <w:rPr>
          <w:rFonts w:asciiTheme="minorHAnsi" w:hAnsiTheme="minorHAnsi"/>
          <w:sz w:val="22"/>
          <w:szCs w:val="22"/>
          <w:lang w:val="en-GB"/>
        </w:rPr>
        <w:t>part-time</w:t>
      </w:r>
      <w:r w:rsidR="00D817D7">
        <w:rPr>
          <w:rFonts w:asciiTheme="minorHAnsi" w:hAnsiTheme="minorHAnsi"/>
          <w:sz w:val="22"/>
          <w:szCs w:val="22"/>
          <w:lang w:val="en-GB"/>
        </w:rPr>
        <w:t xml:space="preserve"> position</w:t>
      </w:r>
      <w:r w:rsidR="00CB189F" w:rsidRPr="00683C4B">
        <w:rPr>
          <w:rFonts w:asciiTheme="minorHAnsi" w:hAnsiTheme="minorHAnsi"/>
          <w:sz w:val="22"/>
          <w:szCs w:val="22"/>
          <w:lang w:val="en-GB"/>
        </w:rPr>
        <w:t xml:space="preserve"> as</w:t>
      </w:r>
      <w:r w:rsidR="00B82C86" w:rsidRPr="00683C4B">
        <w:rPr>
          <w:rFonts w:asciiTheme="minorHAnsi" w:hAnsiTheme="minorHAnsi"/>
          <w:sz w:val="22"/>
          <w:szCs w:val="22"/>
          <w:lang w:val="en-GB"/>
        </w:rPr>
        <w:t xml:space="preserve"> senior research analyst </w:t>
      </w:r>
      <w:r w:rsidR="00CB189F" w:rsidRPr="00683C4B">
        <w:rPr>
          <w:rFonts w:asciiTheme="minorHAnsi" w:hAnsiTheme="minorHAnsi"/>
          <w:sz w:val="22"/>
          <w:szCs w:val="22"/>
          <w:lang w:val="en-GB"/>
        </w:rPr>
        <w:t>for</w:t>
      </w:r>
      <w:r w:rsidR="00B82C86" w:rsidRPr="00683C4B">
        <w:rPr>
          <w:rFonts w:asciiTheme="minorHAnsi" w:hAnsiTheme="minorHAnsi"/>
          <w:sz w:val="22"/>
          <w:szCs w:val="22"/>
          <w:lang w:val="en-GB"/>
        </w:rPr>
        <w:t xml:space="preserve"> the private wealth management firm Warren Street Wealth Advisors</w:t>
      </w:r>
      <w:r w:rsidR="00C90B59">
        <w:rPr>
          <w:rFonts w:asciiTheme="minorHAnsi" w:hAnsiTheme="minorHAnsi"/>
          <w:sz w:val="22"/>
          <w:szCs w:val="22"/>
          <w:lang w:val="en-GB"/>
        </w:rPr>
        <w:t xml:space="preserve"> (WSWA)</w:t>
      </w:r>
      <w:r w:rsidR="00CB189F" w:rsidRPr="00683C4B">
        <w:rPr>
          <w:rFonts w:asciiTheme="minorHAnsi" w:hAnsiTheme="minorHAnsi"/>
          <w:sz w:val="22"/>
          <w:szCs w:val="22"/>
          <w:lang w:val="en-GB"/>
        </w:rPr>
        <w:t>. In this role</w:t>
      </w:r>
      <w:r w:rsidR="00B82C86" w:rsidRPr="00683C4B">
        <w:rPr>
          <w:rFonts w:asciiTheme="minorHAnsi" w:hAnsiTheme="minorHAnsi"/>
          <w:sz w:val="22"/>
          <w:szCs w:val="22"/>
          <w:lang w:val="en-GB"/>
        </w:rPr>
        <w:t>,</w:t>
      </w:r>
      <w:r w:rsidR="00CB189F" w:rsidRPr="00683C4B">
        <w:rPr>
          <w:rFonts w:asciiTheme="minorHAnsi" w:hAnsiTheme="minorHAnsi"/>
          <w:sz w:val="22"/>
          <w:szCs w:val="22"/>
          <w:lang w:val="en-GB"/>
        </w:rPr>
        <w:t xml:space="preserve"> </w:t>
      </w:r>
      <w:r w:rsidR="00D443F3">
        <w:rPr>
          <w:rFonts w:asciiTheme="minorHAnsi" w:hAnsiTheme="minorHAnsi"/>
          <w:sz w:val="22"/>
          <w:szCs w:val="22"/>
          <w:lang w:val="en-GB"/>
        </w:rPr>
        <w:t>she</w:t>
      </w:r>
      <w:r w:rsidR="00BC766E" w:rsidRPr="00683C4B">
        <w:rPr>
          <w:rFonts w:asciiTheme="minorHAnsi" w:hAnsiTheme="minorHAnsi"/>
          <w:sz w:val="22"/>
          <w:szCs w:val="22"/>
          <w:lang w:val="en-GB"/>
        </w:rPr>
        <w:t xml:space="preserve"> </w:t>
      </w:r>
      <w:r w:rsidR="00262C43">
        <w:rPr>
          <w:rFonts w:asciiTheme="minorHAnsi" w:hAnsiTheme="minorHAnsi"/>
          <w:sz w:val="22"/>
          <w:szCs w:val="22"/>
          <w:lang w:val="en-GB"/>
        </w:rPr>
        <w:t xml:space="preserve">evaluated funds for WSWA investment strategies, </w:t>
      </w:r>
      <w:r>
        <w:rPr>
          <w:rFonts w:asciiTheme="minorHAnsi" w:hAnsiTheme="minorHAnsi"/>
          <w:sz w:val="22"/>
          <w:szCs w:val="22"/>
          <w:lang w:val="en-GB"/>
        </w:rPr>
        <w:t>developed a performance analysis system, prepared monthly</w:t>
      </w:r>
      <w:r w:rsidR="005F782E">
        <w:rPr>
          <w:rFonts w:asciiTheme="minorHAnsi" w:hAnsiTheme="minorHAnsi"/>
          <w:sz w:val="22"/>
          <w:szCs w:val="22"/>
          <w:lang w:val="en-GB"/>
        </w:rPr>
        <w:t xml:space="preserve"> market</w:t>
      </w:r>
      <w:r w:rsidR="006C76C3">
        <w:rPr>
          <w:rFonts w:asciiTheme="minorHAnsi" w:hAnsiTheme="minorHAnsi"/>
          <w:sz w:val="22"/>
          <w:szCs w:val="22"/>
          <w:lang w:val="en-GB"/>
        </w:rPr>
        <w:t xml:space="preserve"> commentary</w:t>
      </w:r>
      <w:r>
        <w:rPr>
          <w:rFonts w:asciiTheme="minorHAnsi" w:hAnsiTheme="minorHAnsi"/>
          <w:sz w:val="22"/>
          <w:szCs w:val="22"/>
          <w:lang w:val="en-GB"/>
        </w:rPr>
        <w:t xml:space="preserve"> (</w:t>
      </w:r>
      <w:r w:rsidR="009D473B">
        <w:rPr>
          <w:rFonts w:asciiTheme="minorHAnsi" w:hAnsiTheme="minorHAnsi"/>
          <w:sz w:val="22"/>
          <w:szCs w:val="22"/>
          <w:lang w:val="en-GB"/>
        </w:rPr>
        <w:t xml:space="preserve">written, </w:t>
      </w:r>
      <w:r>
        <w:rPr>
          <w:rFonts w:asciiTheme="minorHAnsi" w:hAnsiTheme="minorHAnsi"/>
          <w:sz w:val="22"/>
          <w:szCs w:val="22"/>
          <w:lang w:val="en-GB"/>
        </w:rPr>
        <w:t>video</w:t>
      </w:r>
      <w:r w:rsidR="009D473B">
        <w:rPr>
          <w:rFonts w:asciiTheme="minorHAnsi" w:hAnsiTheme="minorHAnsi"/>
          <w:sz w:val="22"/>
          <w:szCs w:val="22"/>
          <w:lang w:val="en-GB"/>
        </w:rPr>
        <w:t>,</w:t>
      </w:r>
      <w:r>
        <w:rPr>
          <w:rFonts w:asciiTheme="minorHAnsi" w:hAnsiTheme="minorHAnsi"/>
          <w:sz w:val="22"/>
          <w:szCs w:val="22"/>
          <w:lang w:val="en-GB"/>
        </w:rPr>
        <w:t xml:space="preserve"> and blog), and delivered periodic client education events.</w:t>
      </w:r>
      <w:r w:rsidR="00727878">
        <w:rPr>
          <w:rFonts w:asciiTheme="minorHAnsi" w:hAnsiTheme="minorHAnsi"/>
          <w:sz w:val="22"/>
          <w:szCs w:val="22"/>
          <w:lang w:val="en-GB"/>
        </w:rPr>
        <w:t xml:space="preserve"> </w:t>
      </w:r>
      <w:r w:rsidR="00D817D7">
        <w:rPr>
          <w:rFonts w:asciiTheme="minorHAnsi" w:hAnsiTheme="minorHAnsi"/>
          <w:sz w:val="22"/>
          <w:szCs w:val="22"/>
          <w:lang w:val="en-GB"/>
        </w:rPr>
        <w:t xml:space="preserve">During this time </w:t>
      </w:r>
      <w:r w:rsidR="00D443F3">
        <w:rPr>
          <w:rFonts w:asciiTheme="minorHAnsi" w:hAnsiTheme="minorHAnsi"/>
          <w:sz w:val="22"/>
          <w:szCs w:val="22"/>
          <w:lang w:val="en-GB"/>
        </w:rPr>
        <w:t>Marcia</w:t>
      </w:r>
      <w:r w:rsidR="005C734F" w:rsidRPr="005C734F">
        <w:rPr>
          <w:rFonts w:asciiTheme="minorHAnsi" w:hAnsiTheme="minorHAnsi"/>
          <w:sz w:val="22"/>
          <w:szCs w:val="22"/>
          <w:lang w:val="en-GB"/>
        </w:rPr>
        <w:t xml:space="preserve"> </w:t>
      </w:r>
      <w:r w:rsidR="00D817D7">
        <w:rPr>
          <w:rFonts w:asciiTheme="minorHAnsi" w:hAnsiTheme="minorHAnsi"/>
          <w:sz w:val="22"/>
          <w:szCs w:val="22"/>
          <w:lang w:val="en-GB"/>
        </w:rPr>
        <w:t>also worked with</w:t>
      </w:r>
      <w:r w:rsidR="005C734F" w:rsidRPr="005C734F">
        <w:rPr>
          <w:rFonts w:asciiTheme="minorHAnsi" w:hAnsiTheme="minorHAnsi"/>
          <w:sz w:val="22"/>
          <w:szCs w:val="22"/>
          <w:lang w:val="en-GB"/>
        </w:rPr>
        <w:t xml:space="preserve"> the Fixed Income Academy</w:t>
      </w:r>
      <w:r w:rsidR="00D817D7">
        <w:rPr>
          <w:rFonts w:asciiTheme="minorHAnsi" w:hAnsiTheme="minorHAnsi"/>
          <w:sz w:val="22"/>
          <w:szCs w:val="22"/>
          <w:lang w:val="en-GB"/>
        </w:rPr>
        <w:t xml:space="preserve"> online education platform</w:t>
      </w:r>
      <w:r w:rsidR="00D817D7" w:rsidRPr="005C734F">
        <w:rPr>
          <w:rFonts w:asciiTheme="minorHAnsi" w:hAnsiTheme="minorHAnsi"/>
          <w:sz w:val="22"/>
          <w:szCs w:val="22"/>
          <w:lang w:val="en-GB"/>
        </w:rPr>
        <w:t xml:space="preserve"> as lead instructor and course designer</w:t>
      </w:r>
      <w:r w:rsidR="005C734F" w:rsidRPr="005C734F">
        <w:rPr>
          <w:rFonts w:asciiTheme="minorHAnsi" w:hAnsiTheme="minorHAnsi"/>
          <w:sz w:val="22"/>
          <w:szCs w:val="22"/>
          <w:lang w:val="en-GB"/>
        </w:rPr>
        <w:t xml:space="preserve">. In this role, </w:t>
      </w:r>
      <w:r w:rsidR="00D443F3">
        <w:rPr>
          <w:rFonts w:asciiTheme="minorHAnsi" w:hAnsiTheme="minorHAnsi"/>
          <w:sz w:val="22"/>
          <w:szCs w:val="22"/>
          <w:lang w:val="en-GB"/>
        </w:rPr>
        <w:t>she</w:t>
      </w:r>
      <w:r w:rsidR="005C734F" w:rsidRPr="005C734F">
        <w:rPr>
          <w:rFonts w:asciiTheme="minorHAnsi" w:hAnsiTheme="minorHAnsi"/>
          <w:sz w:val="22"/>
          <w:szCs w:val="22"/>
          <w:lang w:val="en-GB"/>
        </w:rPr>
        <w:t xml:space="preserve"> create</w:t>
      </w:r>
      <w:r w:rsidR="005C734F">
        <w:rPr>
          <w:rFonts w:asciiTheme="minorHAnsi" w:hAnsiTheme="minorHAnsi"/>
          <w:sz w:val="22"/>
          <w:szCs w:val="22"/>
          <w:lang w:val="en-GB"/>
        </w:rPr>
        <w:t>d</w:t>
      </w:r>
      <w:r w:rsidR="005C734F" w:rsidRPr="005C734F">
        <w:rPr>
          <w:rFonts w:asciiTheme="minorHAnsi" w:hAnsiTheme="minorHAnsi"/>
          <w:sz w:val="22"/>
          <w:szCs w:val="22"/>
          <w:lang w:val="en-GB"/>
        </w:rPr>
        <w:t xml:space="preserve"> training modules for industry practitioners and help</w:t>
      </w:r>
      <w:r w:rsidR="005C734F">
        <w:rPr>
          <w:rFonts w:asciiTheme="minorHAnsi" w:hAnsiTheme="minorHAnsi"/>
          <w:sz w:val="22"/>
          <w:szCs w:val="22"/>
          <w:lang w:val="en-GB"/>
        </w:rPr>
        <w:t>ed</w:t>
      </w:r>
      <w:r w:rsidR="005C734F" w:rsidRPr="005C734F">
        <w:rPr>
          <w:rFonts w:asciiTheme="minorHAnsi" w:hAnsiTheme="minorHAnsi"/>
          <w:sz w:val="22"/>
          <w:szCs w:val="22"/>
          <w:lang w:val="en-GB"/>
        </w:rPr>
        <w:t xml:space="preserve"> subject matter experts develop engaging training modules </w:t>
      </w:r>
      <w:r w:rsidR="004F669A">
        <w:rPr>
          <w:rFonts w:asciiTheme="minorHAnsi" w:hAnsiTheme="minorHAnsi"/>
          <w:sz w:val="22"/>
          <w:szCs w:val="22"/>
          <w:lang w:val="en-GB"/>
        </w:rPr>
        <w:t>in their areas of expertise</w:t>
      </w:r>
      <w:r w:rsidR="005C734F" w:rsidRPr="005C734F">
        <w:rPr>
          <w:rFonts w:asciiTheme="minorHAnsi" w:hAnsiTheme="minorHAnsi"/>
          <w:sz w:val="22"/>
          <w:szCs w:val="22"/>
          <w:lang w:val="en-GB"/>
        </w:rPr>
        <w:t xml:space="preserve">. </w:t>
      </w:r>
    </w:p>
    <w:p w14:paraId="6575EE40" w14:textId="77777777" w:rsidR="005C734F" w:rsidRDefault="005C734F" w:rsidP="00760709">
      <w:pPr>
        <w:rPr>
          <w:rFonts w:asciiTheme="minorHAnsi" w:hAnsiTheme="minorHAnsi"/>
          <w:sz w:val="22"/>
          <w:szCs w:val="22"/>
          <w:lang w:val="en-GB"/>
        </w:rPr>
      </w:pPr>
    </w:p>
    <w:p w14:paraId="5622E0CC" w14:textId="59722C3E" w:rsidR="00AA420B" w:rsidRDefault="00EA0ACE" w:rsidP="00760709">
      <w:pPr>
        <w:rPr>
          <w:rFonts w:asciiTheme="minorHAnsi" w:hAnsiTheme="minorHAnsi" w:cs="Courier New"/>
          <w:sz w:val="22"/>
          <w:szCs w:val="22"/>
          <w:lang w:val="en-GB"/>
        </w:rPr>
      </w:pPr>
      <w:r w:rsidRPr="00683C4B">
        <w:rPr>
          <w:rFonts w:asciiTheme="minorHAnsi" w:hAnsiTheme="minorHAnsi"/>
          <w:sz w:val="22"/>
          <w:szCs w:val="22"/>
          <w:lang w:val="en-GB"/>
        </w:rPr>
        <w:t xml:space="preserve">Ms. </w:t>
      </w:r>
      <w:r w:rsidR="006F0FD8">
        <w:rPr>
          <w:rFonts w:asciiTheme="minorHAnsi" w:hAnsiTheme="minorHAnsi"/>
          <w:sz w:val="22"/>
          <w:szCs w:val="22"/>
          <w:lang w:val="en-GB"/>
        </w:rPr>
        <w:t>Lucas</w:t>
      </w:r>
      <w:r w:rsidRPr="00683C4B">
        <w:rPr>
          <w:rFonts w:asciiTheme="minorHAnsi" w:hAnsiTheme="minorHAnsi"/>
          <w:sz w:val="22"/>
          <w:szCs w:val="22"/>
          <w:lang w:val="en-GB"/>
        </w:rPr>
        <w:t xml:space="preserve"> earned the Chartered Financial Analyst designation in 1999, and in 2001 was awarded a </w:t>
      </w:r>
      <w:proofErr w:type="spellStart"/>
      <w:proofErr w:type="gramStart"/>
      <w:r w:rsidRPr="00683C4B">
        <w:rPr>
          <w:rFonts w:asciiTheme="minorHAnsi" w:hAnsiTheme="minorHAnsi"/>
          <w:sz w:val="22"/>
          <w:szCs w:val="22"/>
          <w:lang w:val="en-GB"/>
        </w:rPr>
        <w:t>master</w:t>
      </w:r>
      <w:r w:rsidR="006F0FD8">
        <w:rPr>
          <w:rFonts w:asciiTheme="minorHAnsi" w:hAnsiTheme="minorHAnsi"/>
          <w:sz w:val="22"/>
          <w:szCs w:val="22"/>
          <w:lang w:val="en-GB"/>
        </w:rPr>
        <w:t>s</w:t>
      </w:r>
      <w:proofErr w:type="spellEnd"/>
      <w:r w:rsidRPr="00683C4B">
        <w:rPr>
          <w:rFonts w:asciiTheme="minorHAnsi" w:hAnsiTheme="minorHAnsi"/>
          <w:sz w:val="22"/>
          <w:szCs w:val="22"/>
          <w:lang w:val="en-GB"/>
        </w:rPr>
        <w:t xml:space="preserve"> degree in business administration</w:t>
      </w:r>
      <w:proofErr w:type="gramEnd"/>
      <w:r w:rsidRPr="00683C4B">
        <w:rPr>
          <w:rFonts w:asciiTheme="minorHAnsi" w:hAnsiTheme="minorHAnsi"/>
          <w:sz w:val="22"/>
          <w:szCs w:val="22"/>
          <w:lang w:val="en-GB"/>
        </w:rPr>
        <w:t xml:space="preserve"> from </w:t>
      </w:r>
      <w:r w:rsidR="00B1180E" w:rsidRPr="00683C4B">
        <w:rPr>
          <w:rFonts w:asciiTheme="minorHAnsi" w:hAnsiTheme="minorHAnsi"/>
          <w:sz w:val="22"/>
          <w:szCs w:val="22"/>
          <w:lang w:val="en-GB"/>
        </w:rPr>
        <w:t xml:space="preserve">the Anderson School of Management at </w:t>
      </w:r>
      <w:r w:rsidRPr="00683C4B">
        <w:rPr>
          <w:rFonts w:asciiTheme="minorHAnsi" w:hAnsiTheme="minorHAnsi"/>
          <w:sz w:val="22"/>
          <w:szCs w:val="22"/>
          <w:lang w:val="en-GB"/>
        </w:rPr>
        <w:t>UCLA.</w:t>
      </w:r>
      <w:r w:rsidRPr="00683C4B">
        <w:rPr>
          <w:rFonts w:asciiTheme="minorHAnsi" w:hAnsiTheme="minorHAnsi" w:cs="Courier New"/>
          <w:sz w:val="22"/>
          <w:szCs w:val="22"/>
          <w:lang w:val="en-GB"/>
        </w:rPr>
        <w:t xml:space="preserve"> </w:t>
      </w:r>
    </w:p>
    <w:p w14:paraId="13156706" w14:textId="77777777" w:rsidR="00F7264E" w:rsidRDefault="00F7264E" w:rsidP="00760709">
      <w:pPr>
        <w:rPr>
          <w:rFonts w:asciiTheme="minorHAnsi" w:hAnsiTheme="minorHAnsi" w:cs="Courier New"/>
          <w:sz w:val="22"/>
          <w:szCs w:val="22"/>
          <w:lang w:val="en-GB"/>
        </w:rPr>
      </w:pPr>
    </w:p>
    <w:p w14:paraId="4DAE8EE5" w14:textId="371E143E" w:rsidR="00F7264E" w:rsidRPr="00F7264E" w:rsidRDefault="00F7264E" w:rsidP="00F7264E">
      <w:pPr>
        <w:shd w:val="clear" w:color="auto" w:fill="FDE9D9" w:themeFill="accent6" w:themeFillTint="33"/>
        <w:autoSpaceDE w:val="0"/>
        <w:autoSpaceDN w:val="0"/>
        <w:adjustRightInd w:val="0"/>
        <w:spacing w:after="240"/>
        <w:rPr>
          <w:rFonts w:asciiTheme="minorHAnsi" w:hAnsiTheme="minorHAnsi"/>
          <w:sz w:val="22"/>
          <w:szCs w:val="22"/>
          <w:lang w:val="en-GB"/>
        </w:rPr>
      </w:pPr>
      <w:r w:rsidRPr="00A961E0">
        <w:rPr>
          <w:rFonts w:asciiTheme="minorHAnsi" w:hAnsiTheme="minorHAnsi"/>
          <w:b/>
          <w:bCs/>
          <w:sz w:val="22"/>
          <w:szCs w:val="22"/>
          <w:lang w:val="en-GB"/>
        </w:rPr>
        <w:t>Why P2P?</w:t>
      </w:r>
      <w:r>
        <w:rPr>
          <w:rFonts w:asciiTheme="minorHAnsi" w:hAnsiTheme="minorHAnsi"/>
          <w:sz w:val="22"/>
          <w:szCs w:val="22"/>
          <w:lang w:val="en-GB"/>
        </w:rPr>
        <w:t xml:space="preserve"> During her time at CSUF, Marcia realized that her students were graduating with useful content in their brains but very little coaching on how to use that content effectively in the workplace. She founded Person-to-Person to help young professionals become more effective, enjoy higher job satisfaction, and improve retention. P2P courses include interpersonal skills training such as oral and written communication, versatility and conflict management, and supervisor coaching. P2P also offers classes in personal finance, investment essentials, financial modelling, and others.</w:t>
      </w:r>
    </w:p>
    <w:sectPr w:rsidR="00F7264E" w:rsidRPr="00F7264E" w:rsidSect="00D671B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B7487B"/>
    <w:rsid w:val="00010122"/>
    <w:rsid w:val="00024844"/>
    <w:rsid w:val="000307B3"/>
    <w:rsid w:val="00045DFF"/>
    <w:rsid w:val="00060F12"/>
    <w:rsid w:val="00061DBB"/>
    <w:rsid w:val="000A0F07"/>
    <w:rsid w:val="000E5308"/>
    <w:rsid w:val="001156E0"/>
    <w:rsid w:val="00165757"/>
    <w:rsid w:val="001702E9"/>
    <w:rsid w:val="00172ACF"/>
    <w:rsid w:val="00195EBB"/>
    <w:rsid w:val="001C0BD2"/>
    <w:rsid w:val="0020759B"/>
    <w:rsid w:val="00210477"/>
    <w:rsid w:val="0024640B"/>
    <w:rsid w:val="00262C43"/>
    <w:rsid w:val="002665E3"/>
    <w:rsid w:val="00295BA4"/>
    <w:rsid w:val="002A7411"/>
    <w:rsid w:val="002C637F"/>
    <w:rsid w:val="002C668D"/>
    <w:rsid w:val="003002BC"/>
    <w:rsid w:val="00305AE0"/>
    <w:rsid w:val="00392A5E"/>
    <w:rsid w:val="003E2466"/>
    <w:rsid w:val="003E5BAF"/>
    <w:rsid w:val="004002E9"/>
    <w:rsid w:val="004362B1"/>
    <w:rsid w:val="00485E4E"/>
    <w:rsid w:val="004A35EC"/>
    <w:rsid w:val="004B31D5"/>
    <w:rsid w:val="004C7382"/>
    <w:rsid w:val="004F669A"/>
    <w:rsid w:val="005101AD"/>
    <w:rsid w:val="005102EC"/>
    <w:rsid w:val="00564D80"/>
    <w:rsid w:val="0057784C"/>
    <w:rsid w:val="005809E9"/>
    <w:rsid w:val="005975DA"/>
    <w:rsid w:val="005C734F"/>
    <w:rsid w:val="005F7499"/>
    <w:rsid w:val="005F782E"/>
    <w:rsid w:val="00600F45"/>
    <w:rsid w:val="00601FCE"/>
    <w:rsid w:val="00644EDF"/>
    <w:rsid w:val="00645DD2"/>
    <w:rsid w:val="00683C4B"/>
    <w:rsid w:val="0068707C"/>
    <w:rsid w:val="00694D58"/>
    <w:rsid w:val="006A51FF"/>
    <w:rsid w:val="006C1C39"/>
    <w:rsid w:val="006C76C3"/>
    <w:rsid w:val="006D41B9"/>
    <w:rsid w:val="006F0FD8"/>
    <w:rsid w:val="00710232"/>
    <w:rsid w:val="00727878"/>
    <w:rsid w:val="00760709"/>
    <w:rsid w:val="00780A20"/>
    <w:rsid w:val="007C2889"/>
    <w:rsid w:val="007C3607"/>
    <w:rsid w:val="007D0724"/>
    <w:rsid w:val="007F11C0"/>
    <w:rsid w:val="008073BE"/>
    <w:rsid w:val="008224B7"/>
    <w:rsid w:val="00832AFB"/>
    <w:rsid w:val="0084143B"/>
    <w:rsid w:val="00841A41"/>
    <w:rsid w:val="008E0350"/>
    <w:rsid w:val="0092589F"/>
    <w:rsid w:val="009B2387"/>
    <w:rsid w:val="009D473B"/>
    <w:rsid w:val="00A22A9D"/>
    <w:rsid w:val="00A961E0"/>
    <w:rsid w:val="00AA3F58"/>
    <w:rsid w:val="00AA420B"/>
    <w:rsid w:val="00AD0421"/>
    <w:rsid w:val="00B1180E"/>
    <w:rsid w:val="00B219C0"/>
    <w:rsid w:val="00B66C44"/>
    <w:rsid w:val="00B7487B"/>
    <w:rsid w:val="00B80F5C"/>
    <w:rsid w:val="00B81E2B"/>
    <w:rsid w:val="00B82C86"/>
    <w:rsid w:val="00B875BC"/>
    <w:rsid w:val="00B92353"/>
    <w:rsid w:val="00B96EA7"/>
    <w:rsid w:val="00BA04EB"/>
    <w:rsid w:val="00BC766E"/>
    <w:rsid w:val="00BF52FA"/>
    <w:rsid w:val="00C04481"/>
    <w:rsid w:val="00C0509C"/>
    <w:rsid w:val="00C107F5"/>
    <w:rsid w:val="00C161B9"/>
    <w:rsid w:val="00C25135"/>
    <w:rsid w:val="00C252E7"/>
    <w:rsid w:val="00C439AD"/>
    <w:rsid w:val="00C708A9"/>
    <w:rsid w:val="00C75D70"/>
    <w:rsid w:val="00C90B59"/>
    <w:rsid w:val="00C923A4"/>
    <w:rsid w:val="00CA04E3"/>
    <w:rsid w:val="00CB189F"/>
    <w:rsid w:val="00CD1234"/>
    <w:rsid w:val="00D11E93"/>
    <w:rsid w:val="00D17EA4"/>
    <w:rsid w:val="00D443F3"/>
    <w:rsid w:val="00D52789"/>
    <w:rsid w:val="00D671B4"/>
    <w:rsid w:val="00D67313"/>
    <w:rsid w:val="00D764E5"/>
    <w:rsid w:val="00D81413"/>
    <w:rsid w:val="00D817D7"/>
    <w:rsid w:val="00DB7663"/>
    <w:rsid w:val="00E16D59"/>
    <w:rsid w:val="00E302B4"/>
    <w:rsid w:val="00E567EC"/>
    <w:rsid w:val="00E63F8B"/>
    <w:rsid w:val="00E6437A"/>
    <w:rsid w:val="00E66067"/>
    <w:rsid w:val="00E74B05"/>
    <w:rsid w:val="00E82476"/>
    <w:rsid w:val="00E85729"/>
    <w:rsid w:val="00E942F4"/>
    <w:rsid w:val="00EA0ACE"/>
    <w:rsid w:val="00EA1474"/>
    <w:rsid w:val="00EC00FF"/>
    <w:rsid w:val="00ED4465"/>
    <w:rsid w:val="00F0290F"/>
    <w:rsid w:val="00F10E7C"/>
    <w:rsid w:val="00F27BBB"/>
    <w:rsid w:val="00F3280D"/>
    <w:rsid w:val="00F413BC"/>
    <w:rsid w:val="00F703FF"/>
    <w:rsid w:val="00F7264E"/>
    <w:rsid w:val="00FA6E38"/>
    <w:rsid w:val="00FA72B1"/>
    <w:rsid w:val="00FC0D28"/>
    <w:rsid w:val="00FC72B8"/>
    <w:rsid w:val="00FE192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A3659"/>
  <w15:docId w15:val="{991A99A7-B072-4E8E-B50A-352AB4BC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C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135"/>
    <w:rPr>
      <w:color w:val="0000FF"/>
      <w:u w:val="single"/>
    </w:rPr>
  </w:style>
  <w:style w:type="paragraph" w:styleId="BalloonText">
    <w:name w:val="Balloon Text"/>
    <w:basedOn w:val="Normal"/>
    <w:link w:val="BalloonTextChar"/>
    <w:rsid w:val="00B81E2B"/>
    <w:rPr>
      <w:rFonts w:ascii="Tahoma" w:hAnsi="Tahoma" w:cs="Tahoma"/>
      <w:sz w:val="16"/>
      <w:szCs w:val="16"/>
    </w:rPr>
  </w:style>
  <w:style w:type="character" w:customStyle="1" w:styleId="BalloonTextChar">
    <w:name w:val="Balloon Text Char"/>
    <w:basedOn w:val="DefaultParagraphFont"/>
    <w:link w:val="BalloonText"/>
    <w:rsid w:val="00B81E2B"/>
    <w:rPr>
      <w:rFonts w:ascii="Tahoma" w:hAnsi="Tahoma" w:cs="Tahoma"/>
      <w:sz w:val="16"/>
      <w:szCs w:val="16"/>
    </w:rPr>
  </w:style>
  <w:style w:type="character" w:styleId="UnresolvedMention">
    <w:name w:val="Unresolved Mention"/>
    <w:basedOn w:val="DefaultParagraphFont"/>
    <w:uiPriority w:val="99"/>
    <w:semiHidden/>
    <w:unhideWhenUsed/>
    <w:rsid w:val="003E5B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 are pleased to announce the creation of the Allianz Global Investors Institute and the appointment of Marcia Clark, formerly of PIMCO, as Global Program Director</vt:lpstr>
    </vt:vector>
  </TitlesOfParts>
  <Company>Dextera Advisors LLC</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pleased to announce the creation of the Allianz Global Investors Institute and the appointment of Marcia Clark, formerly of PIMCO, as Global Program Director</dc:title>
  <dc:creator>Marcia Clark</dc:creator>
  <cp:lastModifiedBy>Marcia Lucas</cp:lastModifiedBy>
  <cp:revision>26</cp:revision>
  <cp:lastPrinted>2009-02-07T00:15:00Z</cp:lastPrinted>
  <dcterms:created xsi:type="dcterms:W3CDTF">2020-11-15T02:17:00Z</dcterms:created>
  <dcterms:modified xsi:type="dcterms:W3CDTF">2024-03-21T19:43:00Z</dcterms:modified>
</cp:coreProperties>
</file>